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 Antiqua" w:cs="Book Antiqua" w:eastAsia="Book Antiqua" w:hAnsi="Book Antiqua"/>
          <w:sz w:val="20"/>
          <w:szCs w:val="20"/>
        </w:rPr>
      </w:pPr>
      <w:r w:rsidDel="00000000" w:rsidR="00000000" w:rsidRPr="00000000">
        <w:rPr>
          <w:rFonts w:ascii="Book Antiqua" w:cs="Book Antiqua" w:eastAsia="Book Antiqua" w:hAnsi="Book Antiqua"/>
          <w:b w:val="1"/>
          <w:bCs w:val="1"/>
          <w:sz w:val="20"/>
          <w:szCs w:val="20"/>
          <w:rtl w:val="0"/>
        </w:rPr>
        <w:t xml:space="preserve">Growth Group Questions</w:t>
      </w:r>
      <w:r w:rsidDel="00000000" w:rsidR="00000000" w:rsidRPr="00000000">
        <w:rPr>
          <w:rtl w:val="0"/>
        </w:rPr>
      </w:r>
    </w:p>
    <w:p w:rsidR="00000000" w:rsidDel="00000000" w:rsidP="00000000" w:rsidRDefault="00000000" w:rsidRPr="00000000" w14:paraId="00000002">
      <w:pPr>
        <w:spacing w:after="240" w:before="240" w:lineRule="auto"/>
        <w:rPr>
          <w:rFonts w:ascii="Book Antiqua" w:cs="Book Antiqua" w:eastAsia="Book Antiqua" w:hAnsi="Book Antiqua"/>
          <w:b w:val="1"/>
          <w:bCs w:val="1"/>
          <w:sz w:val="20"/>
          <w:szCs w:val="20"/>
        </w:rPr>
      </w:pPr>
      <w:r w:rsidDel="00000000" w:rsidR="00000000" w:rsidRPr="00000000">
        <w:rPr>
          <w:rFonts w:ascii="Book Antiqua" w:cs="Book Antiqua" w:eastAsia="Book Antiqua" w:hAnsi="Book Antiqua"/>
          <w:b w:val="1"/>
          <w:bCs w:val="1"/>
          <w:sz w:val="20"/>
          <w:szCs w:val="20"/>
          <w:rtl w:val="0"/>
        </w:rPr>
        <w:t xml:space="preserve">Sixth Sunday after Easter – May 10, 2026</w:t>
      </w:r>
    </w:p>
    <w:p w:rsidR="00000000" w:rsidDel="00000000" w:rsidP="00000000" w:rsidRDefault="00000000" w:rsidRPr="00000000" w14:paraId="00000003">
      <w:pPr>
        <w:rPr>
          <w:rFonts w:ascii="Book Antiqua" w:cs="Book Antiqua" w:eastAsia="Book Antiqua" w:hAnsi="Book Antiqua"/>
          <w:sz w:val="20"/>
          <w:szCs w:val="20"/>
        </w:rPr>
      </w:pPr>
      <w:r w:rsidDel="00000000" w:rsidR="00000000" w:rsidRPr="00000000">
        <w:rPr>
          <w:rFonts w:ascii="Book Antiqua" w:cs="Book Antiqua" w:eastAsia="Book Antiqua" w:hAnsi="Book Antiqua"/>
          <w:b w:val="1"/>
          <w:bCs w:val="1"/>
          <w:sz w:val="20"/>
          <w:szCs w:val="20"/>
          <w:rtl w:val="0"/>
        </w:rPr>
        <w:t xml:space="preserve">Introduction</w:t>
      </w:r>
      <w:r w:rsidDel="00000000" w:rsidR="00000000" w:rsidRPr="00000000">
        <w:rPr>
          <w:rtl w:val="0"/>
        </w:rPr>
      </w:r>
    </w:p>
    <w:p w:rsidR="00000000" w:rsidDel="00000000" w:rsidP="00000000" w:rsidRDefault="00000000" w:rsidRPr="00000000" w14:paraId="00000004">
      <w:pPr>
        <w:spacing w:after="240" w:befor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Take a moment (individually or as a group): Share one way the risen Christ has been your “Helper” or “Advocate” in the past week.</w:t>
      </w:r>
    </w:p>
    <w:p w:rsidR="00000000" w:rsidDel="00000000" w:rsidP="00000000" w:rsidRDefault="00000000" w:rsidRPr="00000000" w14:paraId="00000005">
      <w:pPr>
        <w:spacing w:after="240" w:before="240" w:lineRule="auto"/>
        <w:rPr>
          <w:rFonts w:ascii="Book Antiqua" w:cs="Book Antiqua" w:eastAsia="Book Antiqua" w:hAnsi="Book Antiqua"/>
          <w:b w:val="1"/>
          <w:bCs w:val="1"/>
          <w:sz w:val="20"/>
          <w:szCs w:val="20"/>
        </w:rPr>
      </w:pPr>
      <w:r w:rsidDel="00000000" w:rsidR="00000000" w:rsidRPr="00000000">
        <w:rPr>
          <w:rFonts w:ascii="Book Antiqua" w:cs="Book Antiqua" w:eastAsia="Book Antiqua" w:hAnsi="Book Antiqua"/>
          <w:b w:val="1"/>
          <w:bCs w:val="1"/>
          <w:sz w:val="20"/>
          <w:szCs w:val="20"/>
          <w:rtl w:val="0"/>
        </w:rPr>
        <w:t xml:space="preserve">Into the Word – Acts 17:22–31</w:t>
      </w:r>
    </w:p>
    <w:p w:rsidR="00000000" w:rsidDel="00000000" w:rsidP="00000000" w:rsidRDefault="00000000" w:rsidRPr="00000000" w14:paraId="00000006">
      <w:pPr>
        <w:numPr>
          <w:ilvl w:val="0"/>
          <w:numId w:val="2"/>
        </w:numPr>
        <w:spacing w:after="0" w:afterAutospacing="0" w:befor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Paul begins by noticing the Athenians’ religious altar “to the unknown god.” Why is this a wise way to begin a conversation about the true God with people who do not yet know Him?</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What key truths about God does Paul proclaim (Creator, Sustainer, Ruler, Judge)? Why are these especially important for people who worship many gods or think God is distant?</w:t>
      </w:r>
    </w:p>
    <w:p w:rsidR="00000000" w:rsidDel="00000000" w:rsidP="00000000" w:rsidRDefault="00000000" w:rsidRPr="00000000" w14:paraId="00000008">
      <w:pPr>
        <w:numPr>
          <w:ilvl w:val="0"/>
          <w:numId w:val="2"/>
        </w:numPr>
        <w:spacing w:after="240" w:before="0" w:beforeAutospacing="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Paul says God “commands all people everywhere to repent” because He has fixed a day of judgment and given proof by raising Jesus from the dead. How does the resurrection serve as proof and call us to repentance today?</w:t>
      </w:r>
    </w:p>
    <w:p w:rsidR="00000000" w:rsidDel="00000000" w:rsidP="00000000" w:rsidRDefault="00000000" w:rsidRPr="00000000" w14:paraId="00000009">
      <w:pPr>
        <w:rPr>
          <w:rFonts w:ascii="Book Antiqua" w:cs="Book Antiqua" w:eastAsia="Book Antiqua" w:hAnsi="Book Antiqua"/>
          <w:sz w:val="20"/>
          <w:szCs w:val="20"/>
        </w:rPr>
      </w:pPr>
      <w:r w:rsidDel="00000000" w:rsidR="00000000" w:rsidRPr="00000000">
        <w:rPr>
          <w:rFonts w:ascii="Book Antiqua" w:cs="Book Antiqua" w:eastAsia="Book Antiqua" w:hAnsi="Book Antiqua"/>
          <w:b w:val="1"/>
          <w:bCs w:val="1"/>
          <w:sz w:val="20"/>
          <w:szCs w:val="20"/>
          <w:rtl w:val="0"/>
        </w:rPr>
        <w:t xml:space="preserve">Into the Word – 1 Peter 3:13–22</w:t>
      </w:r>
      <w:r w:rsidDel="00000000" w:rsidR="00000000" w:rsidRPr="00000000">
        <w:rPr>
          <w:rtl w:val="0"/>
        </w:rPr>
      </w:r>
    </w:p>
    <w:p w:rsidR="00000000" w:rsidDel="00000000" w:rsidP="00000000" w:rsidRDefault="00000000" w:rsidRPr="00000000" w14:paraId="0000000A">
      <w:pPr>
        <w:spacing w:after="240" w:before="240" w:lineRule="auto"/>
        <w:ind w:left="720" w:firstLine="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4.  Peter writes, “Even if you should suffer for righteousness’ sake, you will be blessed.” What does it mean to have a “good conscience” (v. 16) when facing opposition or suffering?</w:t>
      </w:r>
    </w:p>
    <w:p w:rsidR="00000000" w:rsidDel="00000000" w:rsidP="00000000" w:rsidRDefault="00000000" w:rsidRPr="00000000" w14:paraId="0000000B">
      <w:pPr>
        <w:numPr>
          <w:ilvl w:val="0"/>
          <w:numId w:val="3"/>
        </w:numPr>
        <w:spacing w:after="240" w:befor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How does Christ’s suffering, death, and resurrection give us courage and hope when we are slandered or face hardship for doing good?</w:t>
      </w:r>
    </w:p>
    <w:p w:rsidR="00000000" w:rsidDel="00000000" w:rsidP="00000000" w:rsidRDefault="00000000" w:rsidRPr="00000000" w14:paraId="0000000C">
      <w:pPr>
        <w:spacing w:after="240" w:before="240" w:lineRule="auto"/>
        <w:ind w:left="720" w:firstLine="0"/>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D">
      <w:pPr>
        <w:rPr>
          <w:rFonts w:ascii="Book Antiqua" w:cs="Book Antiqua" w:eastAsia="Book Antiqua" w:hAnsi="Book Antiqua"/>
          <w:sz w:val="20"/>
          <w:szCs w:val="20"/>
        </w:rPr>
      </w:pPr>
      <w:r w:rsidDel="00000000" w:rsidR="00000000" w:rsidRPr="00000000">
        <w:rPr>
          <w:rFonts w:ascii="Book Antiqua" w:cs="Book Antiqua" w:eastAsia="Book Antiqua" w:hAnsi="Book Antiqua"/>
          <w:b w:val="1"/>
          <w:bCs w:val="1"/>
          <w:sz w:val="20"/>
          <w:szCs w:val="20"/>
          <w:rtl w:val="0"/>
        </w:rPr>
        <w:t xml:space="preserve">Into the Word – John 14:15–21</w:t>
      </w:r>
      <w:r w:rsidDel="00000000" w:rsidR="00000000" w:rsidRPr="00000000">
        <w:rPr>
          <w:rtl w:val="0"/>
        </w:rPr>
      </w:r>
    </w:p>
    <w:p w:rsidR="00000000" w:rsidDel="00000000" w:rsidP="00000000" w:rsidRDefault="00000000" w:rsidRPr="00000000" w14:paraId="0000000E">
      <w:pPr>
        <w:spacing w:after="240" w:before="240" w:lineRule="auto"/>
        <w:ind w:left="0" w:firstLine="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6. Jesus says, “If you love me, you will keep my commandments.” How is this command rooted in love rather than mere rule-keeping?</w:t>
      </w:r>
    </w:p>
    <w:p w:rsidR="00000000" w:rsidDel="00000000" w:rsidP="00000000" w:rsidRDefault="00000000" w:rsidRPr="00000000" w14:paraId="0000000F">
      <w:pPr>
        <w:numPr>
          <w:ilvl w:val="0"/>
          <w:numId w:val="1"/>
        </w:numPr>
        <w:spacing w:after="0" w:afterAutospacing="0" w:befor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What does Jesus promise about the Helper (the Holy Spirit) in verses 16–17 and 26? How does the Spirit make it possible for us to obey and remain connected to Christ?</w:t>
      </w:r>
    </w:p>
    <w:p w:rsidR="00000000" w:rsidDel="00000000" w:rsidP="00000000" w:rsidRDefault="00000000" w:rsidRPr="00000000" w14:paraId="00000010">
      <w:pPr>
        <w:numPr>
          <w:ilvl w:val="0"/>
          <w:numId w:val="1"/>
        </w:numPr>
        <w:spacing w:after="240" w:before="0" w:beforeAutospacing="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Jesus promises, “I will not leave you as orphans; I will come to you.” Who can you go to right now in your life with this verse to bring them comfort?</w:t>
      </w:r>
    </w:p>
    <w:p w:rsidR="00000000" w:rsidDel="00000000" w:rsidP="00000000" w:rsidRDefault="00000000" w:rsidRPr="00000000" w14:paraId="00000011">
      <w:pPr>
        <w:rPr>
          <w:rFonts w:ascii="Book Antiqua" w:cs="Book Antiqua" w:eastAsia="Book Antiqua" w:hAnsi="Book Antiqua"/>
          <w:sz w:val="20"/>
          <w:szCs w:val="20"/>
        </w:rPr>
      </w:pPr>
      <w:r w:rsidDel="00000000" w:rsidR="00000000" w:rsidRPr="00000000">
        <w:rPr>
          <w:rFonts w:ascii="Book Antiqua" w:cs="Book Antiqua" w:eastAsia="Book Antiqua" w:hAnsi="Book Antiqua"/>
          <w:b w:val="1"/>
          <w:bCs w:val="1"/>
          <w:sz w:val="20"/>
          <w:szCs w:val="20"/>
          <w:rtl w:val="0"/>
        </w:rPr>
        <w:t xml:space="preserve">Application</w:t>
      </w:r>
      <w:r w:rsidDel="00000000" w:rsidR="00000000" w:rsidRPr="00000000">
        <w:rPr>
          <w:rtl w:val="0"/>
        </w:rPr>
      </w:r>
    </w:p>
    <w:p w:rsidR="00000000" w:rsidDel="00000000" w:rsidP="00000000" w:rsidRDefault="00000000" w:rsidRPr="00000000" w14:paraId="00000012">
      <w:pPr>
        <w:numPr>
          <w:ilvl w:val="0"/>
          <w:numId w:val="4"/>
        </w:numPr>
        <w:spacing w:after="240" w:befor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The world around us is often like Athens—religious but ignorant of the true God. How can our group grow in being ready to give a gentle, respectful answer for the hope we have (1 Peter 3:15)?</w:t>
      </w:r>
    </w:p>
    <w:p w:rsidR="00000000" w:rsidDel="00000000" w:rsidP="00000000" w:rsidRDefault="00000000" w:rsidRPr="00000000" w14:paraId="00000013">
      <w:pPr>
        <w:spacing w:after="240" w:before="240" w:lineRule="auto"/>
        <w:ind w:left="720" w:firstLine="0"/>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4">
      <w:pPr>
        <w:numPr>
          <w:ilvl w:val="0"/>
          <w:numId w:val="4"/>
        </w:numPr>
        <w:spacing w:after="240" w:before="240" w:lineRule="auto"/>
        <w:ind w:left="720" w:hanging="360"/>
        <w:rPr>
          <w:rFonts w:ascii="Book Antiqua" w:cs="Book Antiqua" w:eastAsia="Book Antiqua" w:hAnsi="Book Antiqua"/>
          <w:b w:val="1"/>
          <w:bCs w:val="1"/>
          <w:sz w:val="20"/>
          <w:szCs w:val="20"/>
        </w:rPr>
      </w:pPr>
      <w:r w:rsidDel="00000000" w:rsidR="00000000" w:rsidRPr="00000000">
        <w:rPr>
          <w:rFonts w:ascii="Book Antiqua" w:cs="Book Antiqua" w:eastAsia="Book Antiqua" w:hAnsi="Book Antiqua"/>
          <w:b w:val="1"/>
          <w:bCs w:val="1"/>
          <w:sz w:val="20"/>
          <w:szCs w:val="20"/>
          <w:rtl w:val="0"/>
        </w:rPr>
        <w:t xml:space="preserve">Evaluate: </w:t>
      </w:r>
      <w:r w:rsidDel="00000000" w:rsidR="00000000" w:rsidRPr="00000000">
        <w:rPr>
          <w:rFonts w:ascii="Book Antiqua" w:cs="Book Antiqua" w:eastAsia="Book Antiqua" w:hAnsi="Book Antiqua"/>
          <w:sz w:val="20"/>
          <w:szCs w:val="20"/>
          <w:rtl w:val="0"/>
        </w:rPr>
        <w:t xml:space="preserve">More important than teaching our children a good work ethic is to teach our children how to properly rest from their work.</w:t>
      </w:r>
    </w:p>
    <w:p w:rsidR="00000000" w:rsidDel="00000000" w:rsidP="00000000" w:rsidRDefault="00000000" w:rsidRPr="00000000" w14:paraId="00000015">
      <w:pPr>
        <w:rPr>
          <w:rFonts w:ascii="Book Antiqua" w:cs="Book Antiqua" w:eastAsia="Book Antiqua" w:hAnsi="Book Antiqua"/>
          <w:sz w:val="20"/>
          <w:szCs w:val="20"/>
        </w:rPr>
      </w:pPr>
      <w:r w:rsidDel="00000000" w:rsidR="00000000" w:rsidRPr="00000000">
        <w:rPr>
          <w:rtl w:val="0"/>
        </w:rPr>
      </w:r>
    </w:p>
    <w:sectPr>
      <w:pgSz w:h="12240" w:w="15840" w:orient="landscape"/>
      <w:pgMar w:bottom="1440" w:top="1440" w:left="1440" w:right="1440" w:header="720" w:footer="720"/>
      <w:pgNumType w:start="1"/>
      <w:cols w:equalWidth="0" w:num="2">
        <w:col w:space="720" w:w="6120"/>
        <w:col w:space="0" w:w="61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