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3F41" w14:textId="657277FC" w:rsidR="00A53B74" w:rsidRPr="00A53B74" w:rsidRDefault="00A53B74" w:rsidP="00A53B74">
      <w:pPr>
        <w:ind w:left="720" w:right="90"/>
        <w:rPr>
          <w:rFonts w:asciiTheme="majorHAnsi" w:hAnsiTheme="majorHAnsi" w:cstheme="majorHAnsi"/>
          <w:b/>
          <w:bCs/>
          <w:sz w:val="40"/>
          <w:szCs w:val="40"/>
        </w:rPr>
      </w:pPr>
      <w:r w:rsidRPr="00A53B74">
        <w:rPr>
          <w:rFonts w:asciiTheme="majorHAnsi" w:hAnsiTheme="majorHAnsi" w:cstheme="majorHAnsi"/>
          <w:b/>
          <w:bCs/>
          <w:sz w:val="40"/>
          <w:szCs w:val="40"/>
        </w:rPr>
        <w:t>Salem Summer Ministry Intern</w:t>
      </w:r>
    </w:p>
    <w:p w14:paraId="6BFC8C6F" w14:textId="5642EB04" w:rsidR="00A53B74" w:rsidRPr="00A53B74" w:rsidRDefault="00A53B74" w:rsidP="00A53B74">
      <w:pPr>
        <w:ind w:left="72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b/>
          <w:bCs/>
          <w:sz w:val="21"/>
          <w:szCs w:val="21"/>
        </w:rPr>
        <w:t>Position Title:</w:t>
      </w:r>
      <w:r w:rsidRPr="00A53B74">
        <w:rPr>
          <w:rFonts w:asciiTheme="majorHAnsi" w:hAnsiTheme="majorHAnsi" w:cstheme="majorHAnsi"/>
          <w:sz w:val="21"/>
          <w:szCs w:val="21"/>
        </w:rPr>
        <w:t xml:space="preserve"> Summer</w:t>
      </w:r>
      <w:r>
        <w:rPr>
          <w:rFonts w:asciiTheme="majorHAnsi" w:hAnsiTheme="majorHAnsi" w:cstheme="majorHAnsi"/>
          <w:sz w:val="21"/>
          <w:szCs w:val="21"/>
        </w:rPr>
        <w:t xml:space="preserve"> Ministry</w:t>
      </w:r>
      <w:r w:rsidRPr="00A53B74">
        <w:rPr>
          <w:rFonts w:asciiTheme="majorHAnsi" w:hAnsiTheme="majorHAnsi" w:cstheme="majorHAnsi"/>
          <w:sz w:val="21"/>
          <w:szCs w:val="21"/>
        </w:rPr>
        <w:t xml:space="preserve"> Intern</w:t>
      </w:r>
      <w:r w:rsidRPr="00A53B74">
        <w:rPr>
          <w:rFonts w:asciiTheme="majorHAnsi" w:hAnsiTheme="majorHAnsi" w:cstheme="majorHAnsi"/>
          <w:sz w:val="21"/>
          <w:szCs w:val="21"/>
        </w:rPr>
        <w:br/>
      </w:r>
      <w:r w:rsidRPr="00A53B74">
        <w:rPr>
          <w:rFonts w:asciiTheme="majorHAnsi" w:hAnsiTheme="majorHAnsi" w:cstheme="majorHAnsi"/>
          <w:b/>
          <w:bCs/>
          <w:sz w:val="21"/>
          <w:szCs w:val="21"/>
        </w:rPr>
        <w:t>Location:</w:t>
      </w:r>
      <w:r w:rsidRPr="00A53B74">
        <w:rPr>
          <w:rFonts w:asciiTheme="majorHAnsi" w:hAnsiTheme="majorHAnsi" w:cstheme="majorHAnsi"/>
          <w:sz w:val="21"/>
          <w:szCs w:val="21"/>
        </w:rPr>
        <w:t xml:space="preserve"> Salem Lutheran Church, Stillwater, MN</w:t>
      </w:r>
      <w:r w:rsidRPr="00A53B74">
        <w:rPr>
          <w:rFonts w:asciiTheme="majorHAnsi" w:hAnsiTheme="majorHAnsi" w:cstheme="majorHAnsi"/>
          <w:sz w:val="21"/>
          <w:szCs w:val="21"/>
        </w:rPr>
        <w:br/>
      </w:r>
      <w:r w:rsidRPr="00A53B74">
        <w:rPr>
          <w:rFonts w:asciiTheme="majorHAnsi" w:hAnsiTheme="majorHAnsi" w:cstheme="majorHAnsi"/>
          <w:b/>
          <w:bCs/>
          <w:sz w:val="21"/>
          <w:szCs w:val="21"/>
        </w:rPr>
        <w:t>Dates:</w:t>
      </w:r>
      <w:r w:rsidRPr="00A53B74">
        <w:rPr>
          <w:rFonts w:asciiTheme="majorHAnsi" w:hAnsiTheme="majorHAnsi" w:cstheme="majorHAnsi"/>
          <w:sz w:val="21"/>
          <w:szCs w:val="21"/>
        </w:rPr>
        <w:t xml:space="preserve"> 10-week program (start/end flexible, typically late May–early August)</w:t>
      </w:r>
      <w:r w:rsidRPr="00A53B74">
        <w:rPr>
          <w:rFonts w:asciiTheme="majorHAnsi" w:hAnsiTheme="majorHAnsi" w:cstheme="majorHAnsi"/>
          <w:sz w:val="21"/>
          <w:szCs w:val="21"/>
        </w:rPr>
        <w:br/>
      </w:r>
      <w:r w:rsidRPr="00A53B74">
        <w:rPr>
          <w:rFonts w:asciiTheme="majorHAnsi" w:hAnsiTheme="majorHAnsi" w:cstheme="majorHAnsi"/>
          <w:b/>
          <w:bCs/>
          <w:sz w:val="21"/>
          <w:szCs w:val="21"/>
        </w:rPr>
        <w:t>Schedule:</w:t>
      </w:r>
      <w:r w:rsidRPr="00A53B74">
        <w:rPr>
          <w:rFonts w:asciiTheme="majorHAnsi" w:hAnsiTheme="majorHAnsi" w:cstheme="majorHAnsi"/>
          <w:sz w:val="21"/>
          <w:szCs w:val="21"/>
        </w:rPr>
        <w:t xml:space="preserve"> Approx. 35 hours/week (Sunday and Monday–Thursday)</w:t>
      </w:r>
      <w:r w:rsidRPr="00A53B74">
        <w:rPr>
          <w:rFonts w:asciiTheme="majorHAnsi" w:hAnsiTheme="majorHAnsi" w:cstheme="majorHAnsi"/>
          <w:sz w:val="21"/>
          <w:szCs w:val="21"/>
        </w:rPr>
        <w:br/>
      </w:r>
      <w:r w:rsidRPr="00A53B74">
        <w:rPr>
          <w:rFonts w:asciiTheme="majorHAnsi" w:hAnsiTheme="majorHAnsi" w:cstheme="majorHAnsi"/>
          <w:b/>
          <w:bCs/>
          <w:sz w:val="21"/>
          <w:szCs w:val="21"/>
        </w:rPr>
        <w:t>Stipend:</w:t>
      </w:r>
      <w:r w:rsidRPr="00A53B74">
        <w:rPr>
          <w:rFonts w:asciiTheme="majorHAnsi" w:hAnsiTheme="majorHAnsi" w:cstheme="majorHAnsi"/>
          <w:sz w:val="21"/>
          <w:szCs w:val="21"/>
        </w:rPr>
        <w:t xml:space="preserve"> $5,000 + housing with host family</w:t>
      </w:r>
      <w:r w:rsidRPr="00A53B74">
        <w:rPr>
          <w:rFonts w:asciiTheme="majorHAnsi" w:hAnsiTheme="majorHAnsi" w:cstheme="majorHAnsi"/>
          <w:sz w:val="21"/>
          <w:szCs w:val="21"/>
        </w:rPr>
        <w:br/>
      </w:r>
      <w:r w:rsidRPr="00A53B74">
        <w:rPr>
          <w:rFonts w:asciiTheme="majorHAnsi" w:hAnsiTheme="majorHAnsi" w:cstheme="majorHAnsi"/>
          <w:b/>
          <w:bCs/>
          <w:sz w:val="21"/>
          <w:szCs w:val="21"/>
        </w:rPr>
        <w:t>Eligibility:</w:t>
      </w:r>
      <w:r w:rsidRPr="00A53B74">
        <w:rPr>
          <w:rFonts w:asciiTheme="majorHAnsi" w:hAnsiTheme="majorHAnsi" w:cstheme="majorHAnsi"/>
          <w:sz w:val="21"/>
          <w:szCs w:val="21"/>
        </w:rPr>
        <w:t xml:space="preserve"> Must be a member of a church in our fellowship; students from MLC, WLC, BLC, and similar schools encouraged to apply</w:t>
      </w:r>
    </w:p>
    <w:p w14:paraId="52A466C6" w14:textId="7A2984CF" w:rsidR="00A53B74" w:rsidRPr="00A53B74" w:rsidRDefault="00A53B74" w:rsidP="00A53B74">
      <w:pPr>
        <w:ind w:left="72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Position Overview:</w:t>
      </w:r>
      <w:r w:rsidRPr="00A53B74">
        <w:rPr>
          <w:rFonts w:asciiTheme="majorHAnsi" w:hAnsiTheme="majorHAnsi" w:cstheme="majorHAnsi"/>
          <w:sz w:val="21"/>
          <w:szCs w:val="21"/>
        </w:rPr>
        <w:br/>
        <w:t>The Salem Summer Intern program provides college students with hands-on ministry experience and mentorship under the guidance of pastors, teachers, and lay leaders. Interns actively participate in both outreach and in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A53B74">
        <w:rPr>
          <w:rFonts w:asciiTheme="majorHAnsi" w:hAnsiTheme="majorHAnsi" w:cstheme="majorHAnsi"/>
          <w:sz w:val="21"/>
          <w:szCs w:val="21"/>
        </w:rPr>
        <w:t>reach activities, including Vacation Bible School, youth group events, worship planning, and community engagement events like the Food Truck Extravaganza and Summer Tuesdays. Those on the pastor track</w:t>
      </w:r>
      <w:r>
        <w:rPr>
          <w:rFonts w:asciiTheme="majorHAnsi" w:hAnsiTheme="majorHAnsi" w:cstheme="majorHAnsi"/>
          <w:sz w:val="21"/>
          <w:szCs w:val="21"/>
        </w:rPr>
        <w:t xml:space="preserve"> at Martin Luther College</w:t>
      </w:r>
      <w:r w:rsidRPr="00A53B74">
        <w:rPr>
          <w:rFonts w:asciiTheme="majorHAnsi" w:hAnsiTheme="majorHAnsi" w:cstheme="majorHAnsi"/>
          <w:sz w:val="21"/>
          <w:szCs w:val="21"/>
        </w:rPr>
        <w:t xml:space="preserve"> may also preach, lead Bible studies, and assist in worship.</w:t>
      </w:r>
    </w:p>
    <w:p w14:paraId="372B9CDF" w14:textId="07080B3B" w:rsidR="00A53B74" w:rsidRPr="00A53B74" w:rsidRDefault="00A53B74" w:rsidP="00A53B74">
      <w:pPr>
        <w:ind w:left="72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Interns are expected to demonstrate a servant-hearted attitude and be eager to explore gospel ministry in real-world settings. They’ll be encouraged to connect with congregation members and work collaboratively with Salem’s staff and volunteers.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A53B74">
        <w:rPr>
          <w:rFonts w:asciiTheme="majorHAnsi" w:hAnsiTheme="majorHAnsi" w:cstheme="majorHAnsi"/>
          <w:sz w:val="21"/>
          <w:szCs w:val="21"/>
        </w:rPr>
        <w:t>This internship is ideal for those looking to explore church work in a dynamic and supportive environment.</w:t>
      </w:r>
    </w:p>
    <w:p w14:paraId="26F33046" w14:textId="64C222DC" w:rsidR="00A53B74" w:rsidRPr="00A53B74" w:rsidRDefault="00A53B74" w:rsidP="00A53B74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A53B74">
        <w:rPr>
          <w:rFonts w:asciiTheme="majorHAnsi" w:hAnsiTheme="majorHAnsi" w:cstheme="majorHAnsi"/>
          <w:b/>
          <w:bCs/>
          <w:sz w:val="21"/>
          <w:szCs w:val="21"/>
        </w:rPr>
        <w:t>Responsibilities Include:</w:t>
      </w:r>
    </w:p>
    <w:p w14:paraId="5A8FAFBD" w14:textId="02E28FD9" w:rsidR="00A53B74" w:rsidRPr="00A53B74" w:rsidRDefault="00A53B74" w:rsidP="00A53B74">
      <w:pPr>
        <w:numPr>
          <w:ilvl w:val="0"/>
          <w:numId w:val="10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Assist in planning and leading youth group events and WELS youth nights</w:t>
      </w:r>
    </w:p>
    <w:p w14:paraId="5555DC58" w14:textId="17065528" w:rsidR="00A53B74" w:rsidRPr="00A53B74" w:rsidRDefault="00A53B74" w:rsidP="00A53B74">
      <w:pPr>
        <w:numPr>
          <w:ilvl w:val="0"/>
          <w:numId w:val="10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Help coordinate and serve at VBS, parades, and outreach events</w:t>
      </w:r>
    </w:p>
    <w:p w14:paraId="59F31161" w14:textId="0611BDA0" w:rsidR="00A53B74" w:rsidRPr="00A53B74" w:rsidRDefault="00A53B74" w:rsidP="00A53B74">
      <w:pPr>
        <w:numPr>
          <w:ilvl w:val="0"/>
          <w:numId w:val="10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Support worship through music, children’s sermons, and liturgy (if pastor track)</w:t>
      </w:r>
    </w:p>
    <w:p w14:paraId="5CEEA847" w14:textId="6F6365B8" w:rsidR="00A53B74" w:rsidRPr="00A53B74" w:rsidRDefault="00A53B74" w:rsidP="00A53B74">
      <w:pPr>
        <w:numPr>
          <w:ilvl w:val="0"/>
          <w:numId w:val="10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Visit shut-ins, prospects, and members with pastors</w:t>
      </w:r>
    </w:p>
    <w:p w14:paraId="4ABA972A" w14:textId="1721D489" w:rsidR="00A53B74" w:rsidRPr="00A53B74" w:rsidRDefault="00A53B74" w:rsidP="00A53B74">
      <w:pPr>
        <w:numPr>
          <w:ilvl w:val="0"/>
          <w:numId w:val="10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Lead weekly Sunday school or family ministry events (as needed)</w:t>
      </w:r>
    </w:p>
    <w:p w14:paraId="73460B42" w14:textId="039206E8" w:rsidR="00A53B74" w:rsidRPr="00A53B74" w:rsidRDefault="00A53B74" w:rsidP="00A53B74">
      <w:pPr>
        <w:numPr>
          <w:ilvl w:val="0"/>
          <w:numId w:val="10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Attend weekly staff meetings and study Scripture together</w:t>
      </w:r>
    </w:p>
    <w:p w14:paraId="612ADD7C" w14:textId="25CE7C14" w:rsidR="00A53B74" w:rsidRPr="00A53B74" w:rsidRDefault="00A53B74" w:rsidP="00A53B74">
      <w:pPr>
        <w:numPr>
          <w:ilvl w:val="0"/>
          <w:numId w:val="10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Coordinate volunteers and prepare ministry materials</w:t>
      </w:r>
    </w:p>
    <w:p w14:paraId="4CF30301" w14:textId="77777777" w:rsidR="00563D09" w:rsidRDefault="00563D09" w:rsidP="00A53B74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</w:p>
    <w:p w14:paraId="2F583C4B" w14:textId="141F99B2" w:rsidR="00A53B74" w:rsidRDefault="00A53B74" w:rsidP="00A53B74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</w:rPr>
        <w:drawing>
          <wp:anchor distT="0" distB="0" distL="114300" distR="114300" simplePos="0" relativeHeight="251661824" behindDoc="1" locked="0" layoutInCell="1" allowOverlap="1" wp14:anchorId="35F2C4FD" wp14:editId="5BD732C9">
            <wp:simplePos x="0" y="0"/>
            <wp:positionH relativeFrom="column">
              <wp:posOffset>1323975</wp:posOffset>
            </wp:positionH>
            <wp:positionV relativeFrom="paragraph">
              <wp:posOffset>74930</wp:posOffset>
            </wp:positionV>
            <wp:extent cx="3286125" cy="1602105"/>
            <wp:effectExtent l="0" t="0" r="9525" b="0"/>
            <wp:wrapTight wrapText="bothSides">
              <wp:wrapPolygon edited="0">
                <wp:start x="0" y="0"/>
                <wp:lineTo x="0" y="21317"/>
                <wp:lineTo x="21537" y="21317"/>
                <wp:lineTo x="21537" y="0"/>
                <wp:lineTo x="0" y="0"/>
              </wp:wrapPolygon>
            </wp:wrapTight>
            <wp:docPr id="2105988412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88412" name="Picture 1" descr="A logo for a church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D7FDD" w14:textId="77777777" w:rsidR="00A53B74" w:rsidRDefault="00A53B74" w:rsidP="00A53B74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</w:p>
    <w:p w14:paraId="186D374F" w14:textId="77777777" w:rsidR="00A53B74" w:rsidRDefault="00A53B74" w:rsidP="00A53B74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</w:p>
    <w:p w14:paraId="1F119DD3" w14:textId="77777777" w:rsidR="00563D09" w:rsidRDefault="00563D09" w:rsidP="00A53B74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</w:p>
    <w:p w14:paraId="447FB749" w14:textId="25A0A61E" w:rsidR="00A53B74" w:rsidRPr="00A53B74" w:rsidRDefault="00A53B74" w:rsidP="00A53B74">
      <w:pPr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A53B74">
        <w:rPr>
          <w:rFonts w:asciiTheme="majorHAnsi" w:hAnsiTheme="majorHAnsi" w:cstheme="majorHAnsi"/>
          <w:b/>
          <w:bCs/>
          <w:sz w:val="21"/>
          <w:szCs w:val="21"/>
        </w:rPr>
        <w:t>Additional Details:</w:t>
      </w:r>
    </w:p>
    <w:p w14:paraId="72A7522B" w14:textId="7B7CB49A" w:rsidR="00A53B74" w:rsidRPr="00A53B74" w:rsidRDefault="00A53B74" w:rsidP="00A53B74">
      <w:pPr>
        <w:numPr>
          <w:ilvl w:val="0"/>
          <w:numId w:val="11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Housing and meals provided by Salem members</w:t>
      </w:r>
      <w:r>
        <w:rPr>
          <w:rFonts w:asciiTheme="majorHAnsi" w:hAnsiTheme="majorHAnsi" w:cstheme="majorHAnsi"/>
          <w:sz w:val="21"/>
          <w:szCs w:val="21"/>
        </w:rPr>
        <w:t xml:space="preserve"> as needed</w:t>
      </w:r>
    </w:p>
    <w:p w14:paraId="180835FB" w14:textId="1FCD92E4" w:rsidR="00A53B74" w:rsidRPr="00A53B74" w:rsidRDefault="00A53B74" w:rsidP="00A53B74">
      <w:pPr>
        <w:numPr>
          <w:ilvl w:val="0"/>
          <w:numId w:val="11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Mileage reimbursement available for long commutes</w:t>
      </w:r>
    </w:p>
    <w:p w14:paraId="0E0BA97D" w14:textId="433EB672" w:rsidR="00A53B74" w:rsidRPr="00A53B74" w:rsidRDefault="00A53B74" w:rsidP="00A53B74">
      <w:pPr>
        <w:numPr>
          <w:ilvl w:val="0"/>
          <w:numId w:val="11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Interns receive guidance from pastors, teachers, and lay leaders</w:t>
      </w:r>
    </w:p>
    <w:p w14:paraId="7071E8F0" w14:textId="5BF01DC7" w:rsidR="00A53B74" w:rsidRDefault="00A53B74" w:rsidP="00A53B74">
      <w:pPr>
        <w:numPr>
          <w:ilvl w:val="0"/>
          <w:numId w:val="11"/>
        </w:numPr>
        <w:ind w:firstLine="0"/>
        <w:rPr>
          <w:rFonts w:asciiTheme="majorHAnsi" w:hAnsiTheme="majorHAnsi" w:cstheme="majorHAnsi"/>
          <w:sz w:val="21"/>
          <w:szCs w:val="21"/>
        </w:rPr>
      </w:pPr>
      <w:r w:rsidRPr="00A53B74">
        <w:rPr>
          <w:rFonts w:asciiTheme="majorHAnsi" w:hAnsiTheme="majorHAnsi" w:cstheme="majorHAnsi"/>
          <w:sz w:val="21"/>
          <w:szCs w:val="21"/>
        </w:rPr>
        <w:t>Opportunities for musical and creative talents to be used in ministry</w:t>
      </w:r>
    </w:p>
    <w:p w14:paraId="2F5F3F3B" w14:textId="77777777" w:rsidR="00A53B74" w:rsidRDefault="00A53B74" w:rsidP="00A53B74">
      <w:pPr>
        <w:rPr>
          <w:rFonts w:asciiTheme="majorHAnsi" w:hAnsiTheme="majorHAnsi" w:cstheme="majorHAnsi"/>
          <w:sz w:val="21"/>
          <w:szCs w:val="21"/>
        </w:rPr>
      </w:pPr>
    </w:p>
    <w:p w14:paraId="2AE99CE0" w14:textId="3BB65534" w:rsidR="00A53B74" w:rsidRPr="00A53B74" w:rsidRDefault="00A53B74" w:rsidP="00A53B74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CEF7372" wp14:editId="14E90DB1">
            <wp:simplePos x="0" y="0"/>
            <wp:positionH relativeFrom="column">
              <wp:posOffset>1323975</wp:posOffset>
            </wp:positionH>
            <wp:positionV relativeFrom="paragraph">
              <wp:posOffset>5086350</wp:posOffset>
            </wp:positionV>
            <wp:extent cx="3286125" cy="1602105"/>
            <wp:effectExtent l="0" t="0" r="9525" b="0"/>
            <wp:wrapTight wrapText="bothSides">
              <wp:wrapPolygon edited="0">
                <wp:start x="0" y="0"/>
                <wp:lineTo x="0" y="21317"/>
                <wp:lineTo x="21537" y="21317"/>
                <wp:lineTo x="21537" y="0"/>
                <wp:lineTo x="0" y="0"/>
              </wp:wrapPolygon>
            </wp:wrapTight>
            <wp:docPr id="581023209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88412" name="Picture 1" descr="A logo for a church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3B74" w:rsidRPr="00A53B74" w:rsidSect="00A5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F36552"/>
    <w:multiLevelType w:val="multilevel"/>
    <w:tmpl w:val="85E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B3E50"/>
    <w:multiLevelType w:val="multilevel"/>
    <w:tmpl w:val="A3E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909081">
    <w:abstractNumId w:val="8"/>
  </w:num>
  <w:num w:numId="2" w16cid:durableId="637145343">
    <w:abstractNumId w:val="6"/>
  </w:num>
  <w:num w:numId="3" w16cid:durableId="1235045512">
    <w:abstractNumId w:val="5"/>
  </w:num>
  <w:num w:numId="4" w16cid:durableId="1415781961">
    <w:abstractNumId w:val="4"/>
  </w:num>
  <w:num w:numId="5" w16cid:durableId="1087001216">
    <w:abstractNumId w:val="7"/>
  </w:num>
  <w:num w:numId="6" w16cid:durableId="259799087">
    <w:abstractNumId w:val="3"/>
  </w:num>
  <w:num w:numId="7" w16cid:durableId="358967041">
    <w:abstractNumId w:val="2"/>
  </w:num>
  <w:num w:numId="8" w16cid:durableId="65688830">
    <w:abstractNumId w:val="1"/>
  </w:num>
  <w:num w:numId="9" w16cid:durableId="1998027091">
    <w:abstractNumId w:val="0"/>
  </w:num>
  <w:num w:numId="10" w16cid:durableId="214852060">
    <w:abstractNumId w:val="10"/>
  </w:num>
  <w:num w:numId="11" w16cid:durableId="1780951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4AB"/>
    <w:rsid w:val="0015074B"/>
    <w:rsid w:val="0029639D"/>
    <w:rsid w:val="00326F90"/>
    <w:rsid w:val="00506706"/>
    <w:rsid w:val="00563D09"/>
    <w:rsid w:val="00A53B74"/>
    <w:rsid w:val="00A90DA6"/>
    <w:rsid w:val="00AA1D8D"/>
    <w:rsid w:val="00B47730"/>
    <w:rsid w:val="00CB0664"/>
    <w:rsid w:val="00E64A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0E184"/>
  <w14:defaultImageDpi w14:val="300"/>
  <w15:docId w15:val="{3C262F12-F14E-4CE7-AAB1-C29CC99E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74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Salem Lutheran Church</cp:lastModifiedBy>
  <cp:revision>3</cp:revision>
  <dcterms:created xsi:type="dcterms:W3CDTF">2025-05-02T15:02:00Z</dcterms:created>
  <dcterms:modified xsi:type="dcterms:W3CDTF">2025-05-02T15:56:00Z</dcterms:modified>
  <cp:category/>
</cp:coreProperties>
</file>